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652E71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DA5141">
        <w:rPr>
          <w:sz w:val="28"/>
          <w:szCs w:val="28"/>
        </w:rPr>
        <w:t>______</w:t>
      </w:r>
      <w:r w:rsidRPr="000E3A22">
        <w:rPr>
          <w:sz w:val="28"/>
          <w:szCs w:val="28"/>
        </w:rPr>
        <w:t xml:space="preserve"> сесія 8</w:t>
      </w:r>
      <w:r w:rsidR="004E5FE1">
        <w:rPr>
          <w:sz w:val="28"/>
          <w:szCs w:val="28"/>
        </w:rPr>
        <w:t xml:space="preserve"> </w:t>
      </w:r>
      <w:r w:rsidRPr="000E3A22">
        <w:rPr>
          <w:sz w:val="28"/>
          <w:szCs w:val="28"/>
        </w:rPr>
        <w:t>скликання)</w:t>
      </w:r>
    </w:p>
    <w:p w:rsidR="00C04F5B" w:rsidRPr="000E3A22" w:rsidRDefault="00DA5141" w:rsidP="00652E71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</w:t>
      </w:r>
    </w:p>
    <w:p w:rsidR="00C04F5B" w:rsidRPr="000E3A22" w:rsidRDefault="00C04F5B" w:rsidP="00652E71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652E71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</w:t>
      </w:r>
      <w:r w:rsidR="004E15E0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DA5141">
        <w:rPr>
          <w:sz w:val="28"/>
          <w:szCs w:val="28"/>
        </w:rPr>
        <w:t xml:space="preserve">Роман </w:t>
      </w:r>
      <w:r w:rsidR="00DA5141" w:rsidRPr="000E3A22">
        <w:rPr>
          <w:sz w:val="28"/>
          <w:szCs w:val="28"/>
        </w:rPr>
        <w:t>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A5141" w:rsidRDefault="00DA5141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(Проєкт)</w:t>
      </w: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442117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4D5B75" w:rsidRPr="004D5B75" w:rsidRDefault="004D5B75" w:rsidP="004D5B75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>«Надання медичних послуг дитячому</w:t>
      </w:r>
    </w:p>
    <w:p w:rsidR="004D5B75" w:rsidRPr="004D5B75" w:rsidRDefault="004D5B75" w:rsidP="004D5B75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 xml:space="preserve">населенню міста Прилуки в закладах </w:t>
      </w:r>
    </w:p>
    <w:p w:rsidR="006B05F6" w:rsidRPr="006B05F6" w:rsidRDefault="004D5B75" w:rsidP="004D5B75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4D5B75">
        <w:rPr>
          <w:rFonts w:ascii="Times New Roman" w:hAnsi="Times New Roman"/>
          <w:sz w:val="40"/>
          <w:szCs w:val="40"/>
          <w:lang w:val="uk-UA"/>
        </w:rPr>
        <w:t>освіти на 202</w:t>
      </w:r>
      <w:r w:rsidR="00DA5141">
        <w:rPr>
          <w:rFonts w:ascii="Times New Roman" w:hAnsi="Times New Roman"/>
          <w:sz w:val="40"/>
          <w:szCs w:val="40"/>
          <w:lang w:val="uk-UA"/>
        </w:rPr>
        <w:t>4</w:t>
      </w:r>
      <w:r w:rsidRPr="004D5B75">
        <w:rPr>
          <w:rFonts w:ascii="Times New Roman" w:hAnsi="Times New Roman"/>
          <w:sz w:val="40"/>
          <w:szCs w:val="40"/>
          <w:lang w:val="uk-UA"/>
        </w:rPr>
        <w:t xml:space="preserve"> рік»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DA5141" w:rsidP="004E5FE1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</w:t>
      </w:r>
      <w:r w:rsidR="004E5FE1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442117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4D5B75" w:rsidRPr="004D5B75" w:rsidRDefault="006B05F6" w:rsidP="004D5B75">
      <w:pPr>
        <w:jc w:val="center"/>
        <w:rPr>
          <w:rFonts w:eastAsia="Calibri"/>
          <w:b/>
          <w:color w:val="000000"/>
          <w:sz w:val="28"/>
          <w:szCs w:val="28"/>
        </w:rPr>
      </w:pPr>
      <w:r w:rsidRPr="006B05F6">
        <w:rPr>
          <w:rFonts w:eastAsia="Calibri"/>
          <w:b/>
          <w:color w:val="000000"/>
          <w:sz w:val="28"/>
          <w:szCs w:val="28"/>
        </w:rPr>
        <w:t>«</w:t>
      </w:r>
      <w:r w:rsidR="004D5B75" w:rsidRPr="004D5B75">
        <w:rPr>
          <w:rFonts w:eastAsia="Calibri"/>
          <w:b/>
          <w:color w:val="000000"/>
          <w:sz w:val="28"/>
          <w:szCs w:val="28"/>
        </w:rPr>
        <w:t>Надання медичних послуг дитячому</w:t>
      </w:r>
      <w:r w:rsidR="004D5B75">
        <w:rPr>
          <w:rFonts w:eastAsia="Calibri"/>
          <w:b/>
          <w:color w:val="000000"/>
          <w:sz w:val="28"/>
          <w:szCs w:val="28"/>
        </w:rPr>
        <w:t xml:space="preserve"> </w:t>
      </w:r>
      <w:r w:rsidR="004D5B75" w:rsidRPr="004D5B75">
        <w:rPr>
          <w:rFonts w:eastAsia="Calibri"/>
          <w:b/>
          <w:color w:val="000000"/>
          <w:sz w:val="28"/>
          <w:szCs w:val="28"/>
        </w:rPr>
        <w:t xml:space="preserve">населенню міста Прилуки в закладах </w:t>
      </w:r>
    </w:p>
    <w:p w:rsidR="006B05F6" w:rsidRPr="006B05F6" w:rsidRDefault="004D5B75" w:rsidP="004D5B75">
      <w:pPr>
        <w:jc w:val="center"/>
        <w:rPr>
          <w:rFonts w:ascii="Calibri" w:eastAsia="Calibri" w:hAnsi="Calibri"/>
          <w:sz w:val="22"/>
          <w:szCs w:val="22"/>
        </w:rPr>
      </w:pPr>
      <w:r w:rsidRPr="004D5B75">
        <w:rPr>
          <w:rFonts w:eastAsia="Calibri"/>
          <w:b/>
          <w:color w:val="000000"/>
          <w:sz w:val="28"/>
          <w:szCs w:val="28"/>
        </w:rPr>
        <w:t>освіти на 202</w:t>
      </w:r>
      <w:r w:rsidR="00DA5141">
        <w:rPr>
          <w:rFonts w:eastAsia="Calibri"/>
          <w:b/>
          <w:color w:val="000000"/>
          <w:sz w:val="28"/>
          <w:szCs w:val="28"/>
        </w:rPr>
        <w:t>4</w:t>
      </w:r>
      <w:r w:rsidRPr="004D5B75">
        <w:rPr>
          <w:rFonts w:eastAsia="Calibri"/>
          <w:b/>
          <w:color w:val="000000"/>
          <w:sz w:val="28"/>
          <w:szCs w:val="28"/>
        </w:rPr>
        <w:t xml:space="preserve"> рік</w:t>
      </w:r>
      <w:r>
        <w:rPr>
          <w:rFonts w:eastAsia="Calibri"/>
          <w:b/>
          <w:color w:val="000000"/>
          <w:sz w:val="28"/>
          <w:szCs w:val="28"/>
        </w:rPr>
        <w:t>»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0C1" w:rsidRPr="00DA40C1" w:rsidRDefault="006B05F6" w:rsidP="00DA40C1">
            <w:pPr>
              <w:rPr>
                <w:rFonts w:eastAsia="Calibri"/>
                <w:sz w:val="22"/>
                <w:szCs w:val="22"/>
              </w:rPr>
            </w:pPr>
            <w:r w:rsidRPr="006B05F6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872047">
              <w:rPr>
                <w:rFonts w:eastAsia="Calibri"/>
                <w:sz w:val="22"/>
                <w:szCs w:val="22"/>
              </w:rPr>
              <w:t>23</w:t>
            </w:r>
            <w:r w:rsidRPr="006B05F6">
              <w:rPr>
                <w:rFonts w:eastAsia="Calibri"/>
                <w:sz w:val="22"/>
                <w:szCs w:val="22"/>
              </w:rPr>
              <w:t>.</w:t>
            </w:r>
            <w:r w:rsidR="00DA40C1">
              <w:rPr>
                <w:rFonts w:eastAsia="Calibri"/>
                <w:sz w:val="22"/>
                <w:szCs w:val="22"/>
              </w:rPr>
              <w:t>1</w:t>
            </w:r>
            <w:r w:rsidR="00DA5141">
              <w:rPr>
                <w:rFonts w:eastAsia="Calibri"/>
                <w:sz w:val="22"/>
                <w:szCs w:val="22"/>
              </w:rPr>
              <w:t>1</w:t>
            </w:r>
            <w:r w:rsidRPr="006B05F6">
              <w:rPr>
                <w:rFonts w:eastAsia="Calibri"/>
                <w:sz w:val="22"/>
                <w:szCs w:val="22"/>
              </w:rPr>
              <w:t>.202</w:t>
            </w:r>
            <w:r w:rsidR="00DA5141">
              <w:rPr>
                <w:rFonts w:eastAsia="Calibri"/>
                <w:sz w:val="22"/>
                <w:szCs w:val="22"/>
              </w:rPr>
              <w:t>3</w:t>
            </w:r>
            <w:r w:rsidR="00DA40C1">
              <w:rPr>
                <w:rFonts w:eastAsia="Calibri"/>
                <w:sz w:val="22"/>
                <w:szCs w:val="22"/>
              </w:rPr>
              <w:t xml:space="preserve">р. </w:t>
            </w:r>
            <w:r w:rsidR="00872047" w:rsidRPr="006B05F6">
              <w:rPr>
                <w:rFonts w:eastAsia="Calibri"/>
                <w:sz w:val="22"/>
                <w:szCs w:val="22"/>
              </w:rPr>
              <w:t>№</w:t>
            </w:r>
            <w:r w:rsidR="00872047">
              <w:rPr>
                <w:rFonts w:eastAsia="Calibri"/>
                <w:sz w:val="22"/>
                <w:szCs w:val="22"/>
              </w:rPr>
              <w:t>253</w:t>
            </w:r>
            <w:r w:rsidR="00872047" w:rsidRPr="006B05F6">
              <w:rPr>
                <w:rFonts w:eastAsia="Calibri"/>
                <w:sz w:val="22"/>
                <w:szCs w:val="22"/>
              </w:rPr>
              <w:t xml:space="preserve">р </w:t>
            </w:r>
            <w:r w:rsidR="00DA40C1">
              <w:rPr>
                <w:rFonts w:eastAsia="Calibri"/>
                <w:sz w:val="22"/>
                <w:szCs w:val="22"/>
              </w:rPr>
              <w:t>«</w:t>
            </w:r>
            <w:r w:rsidR="00DA40C1" w:rsidRPr="00DA40C1">
              <w:rPr>
                <w:rFonts w:eastAsia="Calibri"/>
                <w:sz w:val="22"/>
                <w:szCs w:val="22"/>
              </w:rPr>
              <w:t xml:space="preserve">Про підготовку проєкту міської </w:t>
            </w:r>
          </w:p>
          <w:p w:rsidR="004D5B75" w:rsidRPr="004D5B75" w:rsidRDefault="00DA40C1" w:rsidP="004D5B75">
            <w:pPr>
              <w:rPr>
                <w:rFonts w:eastAsia="Calibri"/>
                <w:sz w:val="22"/>
                <w:szCs w:val="22"/>
              </w:rPr>
            </w:pPr>
            <w:r w:rsidRPr="00DA40C1">
              <w:rPr>
                <w:rFonts w:eastAsia="Calibri"/>
                <w:sz w:val="22"/>
                <w:szCs w:val="22"/>
              </w:rPr>
              <w:t xml:space="preserve">цільової </w:t>
            </w:r>
            <w:r w:rsidR="00442117">
              <w:rPr>
                <w:rFonts w:eastAsia="Calibri"/>
                <w:sz w:val="22"/>
                <w:szCs w:val="22"/>
              </w:rPr>
              <w:t>Програм</w:t>
            </w:r>
            <w:r w:rsidRPr="00DA40C1">
              <w:rPr>
                <w:rFonts w:eastAsia="Calibri"/>
                <w:sz w:val="22"/>
                <w:szCs w:val="22"/>
              </w:rPr>
              <w:t>и «</w:t>
            </w:r>
            <w:r w:rsidR="004D5B75" w:rsidRPr="004D5B75">
              <w:rPr>
                <w:rFonts w:eastAsia="Calibri"/>
                <w:sz w:val="22"/>
                <w:szCs w:val="22"/>
              </w:rPr>
              <w:t>Надання медичних послуг дитячому</w:t>
            </w:r>
            <w:r w:rsidR="004D5B75">
              <w:rPr>
                <w:rFonts w:eastAsia="Calibri"/>
                <w:sz w:val="22"/>
                <w:szCs w:val="22"/>
              </w:rPr>
              <w:t xml:space="preserve"> </w:t>
            </w:r>
            <w:r w:rsidR="004D5B75" w:rsidRPr="004D5B75">
              <w:rPr>
                <w:rFonts w:eastAsia="Calibri"/>
                <w:sz w:val="22"/>
                <w:szCs w:val="22"/>
              </w:rPr>
              <w:t xml:space="preserve">населенню міста Прилуки в закладах </w:t>
            </w:r>
          </w:p>
          <w:p w:rsidR="006B05F6" w:rsidRPr="006B05F6" w:rsidRDefault="004D5B75" w:rsidP="00DA5141">
            <w:pPr>
              <w:rPr>
                <w:rFonts w:eastAsia="Calibri"/>
                <w:sz w:val="22"/>
                <w:szCs w:val="22"/>
              </w:rPr>
            </w:pPr>
            <w:r w:rsidRPr="004D5B75">
              <w:rPr>
                <w:rFonts w:eastAsia="Calibri"/>
                <w:sz w:val="22"/>
                <w:szCs w:val="22"/>
              </w:rPr>
              <w:t>освіти на 202</w:t>
            </w:r>
            <w:r w:rsidR="00DA5141">
              <w:rPr>
                <w:rFonts w:eastAsia="Calibri"/>
                <w:sz w:val="22"/>
                <w:szCs w:val="22"/>
              </w:rPr>
              <w:t>4</w:t>
            </w:r>
            <w:r w:rsidRPr="004D5B75">
              <w:rPr>
                <w:rFonts w:eastAsia="Calibri"/>
                <w:sz w:val="22"/>
                <w:szCs w:val="22"/>
              </w:rPr>
              <w:t xml:space="preserve"> рік</w:t>
            </w:r>
            <w:r w:rsidR="00DA40C1" w:rsidRPr="00DA40C1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5141" w:rsidP="00DA40C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51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Співрозробники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bookmarkStart w:id="0" w:name="_GoBack"/>
            <w:bookmarkEnd w:id="0"/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51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бюджет</w:t>
            </w:r>
            <w:r w:rsidR="00DA5141">
              <w:rPr>
                <w:kern w:val="1"/>
                <w:szCs w:val="24"/>
              </w:rPr>
              <w:t xml:space="preserve">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442117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4D5B75" w:rsidP="009805F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4D5B75">
              <w:rPr>
                <w:kern w:val="1"/>
                <w:szCs w:val="24"/>
              </w:rPr>
              <w:t xml:space="preserve">5 </w:t>
            </w:r>
            <w:r w:rsidR="009805FD">
              <w:rPr>
                <w:kern w:val="1"/>
                <w:szCs w:val="24"/>
              </w:rPr>
              <w:t>704</w:t>
            </w:r>
            <w:r w:rsidRPr="004D5B75">
              <w:rPr>
                <w:kern w:val="1"/>
                <w:szCs w:val="24"/>
              </w:rPr>
              <w:t xml:space="preserve"> 000</w:t>
            </w:r>
            <w:r w:rsidR="00DA40C1" w:rsidRPr="00DA40C1">
              <w:rPr>
                <w:kern w:val="1"/>
                <w:szCs w:val="24"/>
              </w:rPr>
              <w:t xml:space="preserve">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DA514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коштів бюджету</w:t>
            </w:r>
            <w:r w:rsidR="00DA5141">
              <w:rPr>
                <w:kern w:val="1"/>
                <w:szCs w:val="24"/>
              </w:rPr>
              <w:t xml:space="preserve"> </w:t>
            </w:r>
            <w:r w:rsidR="00DA5141" w:rsidRPr="00DA5141">
              <w:rPr>
                <w:kern w:val="1"/>
                <w:szCs w:val="24"/>
              </w:rPr>
              <w:t>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4D5B75" w:rsidP="009805F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4D5B75">
              <w:rPr>
                <w:kern w:val="1"/>
                <w:szCs w:val="24"/>
              </w:rPr>
              <w:t xml:space="preserve">5 </w:t>
            </w:r>
            <w:r w:rsidR="009805FD">
              <w:rPr>
                <w:kern w:val="1"/>
                <w:szCs w:val="24"/>
              </w:rPr>
              <w:t>704</w:t>
            </w:r>
            <w:r w:rsidRPr="004D5B75">
              <w:rPr>
                <w:kern w:val="1"/>
                <w:szCs w:val="24"/>
              </w:rPr>
              <w:t xml:space="preserve"> 000</w:t>
            </w:r>
            <w:r w:rsidR="00DA40C1" w:rsidRPr="00DA40C1">
              <w:rPr>
                <w:kern w:val="1"/>
                <w:szCs w:val="24"/>
              </w:rPr>
              <w:t xml:space="preserve">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0E3A22" w:rsidRDefault="00265C3B" w:rsidP="00EA0712">
      <w:pPr>
        <w:suppressAutoHyphens w:val="0"/>
        <w:jc w:val="center"/>
        <w:rPr>
          <w:b/>
          <w:szCs w:val="24"/>
          <w:u w:val="single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442117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Одним з основних завдань органів виконавчої влади та місцевого самоврядування є створення умов для ефективного та доступного для усіх громадян медичного обслуговування, в тому числі і в навчальних закладах. 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№1013, та відповідно до Закону України "Про державні фінансові гарантії медичного обслуговування населення",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результатами їх діяльності. Для вирішення цього завдання змінено характер відносин між постачальником медичних послуг та  замовником таких послуг – Національною службою здоров’я України та визначено джерела фінансування інших видів та рівнів медичної допомоги.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Медичне обслуговування дитячого населення міста Прилуки в закладах дошкільної, позашкільної і загальної середньої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 не підпадає під </w:t>
      </w:r>
      <w:r w:rsidR="00442117">
        <w:rPr>
          <w:szCs w:val="24"/>
        </w:rPr>
        <w:t>Програм</w:t>
      </w:r>
      <w:r w:rsidRPr="004B01DE">
        <w:rPr>
          <w:szCs w:val="24"/>
        </w:rPr>
        <w:t>у державних фінансових гарантій, а при наявній потребі громади м. Прилуки у даному виді послуги може бути профінансоване за рахунок коштів бюджету</w:t>
      </w:r>
      <w:r w:rsidR="00DA5141">
        <w:rPr>
          <w:szCs w:val="24"/>
        </w:rPr>
        <w:t xml:space="preserve">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>. Крім того, відповідно до Закону України «Про освіту» організація медичного обслуговування в системі освіти забезпечується відповідно до джерел фінансування закладів освіти кожного рівня освіти, визначених законодавством, здійснюється закладами центрального органу виконавчої влади, що здійснює формування та забезпечення реалізації державної політики у сфері охорони здоров’я та іншими закладами охорони здоров’я відповідно до законодавства.</w:t>
      </w:r>
    </w:p>
    <w:p w:rsidR="008301A3" w:rsidRPr="000E3A22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З огляду на зазначене, прийняття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</w:t>
      </w:r>
      <w:r w:rsidR="00EA0712">
        <w:rPr>
          <w:szCs w:val="24"/>
        </w:rPr>
        <w:t xml:space="preserve"> </w:t>
      </w:r>
      <w:r w:rsidRPr="004B01DE">
        <w:rPr>
          <w:szCs w:val="24"/>
        </w:rPr>
        <w:t>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забезпечить можливість</w:t>
      </w:r>
      <w:r w:rsidR="00EA0712">
        <w:rPr>
          <w:szCs w:val="24"/>
        </w:rPr>
        <w:t xml:space="preserve"> </w:t>
      </w:r>
      <w:r w:rsidRPr="004B01DE">
        <w:rPr>
          <w:szCs w:val="24"/>
        </w:rPr>
        <w:t>надання медичних послуг дитячому населенню в закладах освіти протягом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року.</w:t>
      </w:r>
    </w:p>
    <w:p w:rsidR="004F101F" w:rsidRDefault="004F101F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442117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382C92" w:rsidRDefault="004B01DE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Метою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 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є фінансове забезпечення надання в період 01.01.202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– 31.12.202</w:t>
      </w:r>
      <w:r w:rsidR="00DA5141">
        <w:rPr>
          <w:szCs w:val="24"/>
        </w:rPr>
        <w:t>4</w:t>
      </w:r>
      <w:r w:rsidRPr="004B01DE">
        <w:rPr>
          <w:szCs w:val="24"/>
        </w:rPr>
        <w:t>р. медичних послуг дитячому населенню м.Прилуки в закладах освіти</w:t>
      </w:r>
      <w:r w:rsidR="00382C92">
        <w:rPr>
          <w:szCs w:val="24"/>
        </w:rPr>
        <w:t>.</w:t>
      </w:r>
    </w:p>
    <w:p w:rsidR="004F101F" w:rsidRDefault="004F101F" w:rsidP="006B05F6">
      <w:pPr>
        <w:contextualSpacing/>
        <w:jc w:val="center"/>
        <w:rPr>
          <w:b/>
          <w:szCs w:val="24"/>
        </w:rPr>
      </w:pPr>
    </w:p>
    <w:p w:rsidR="00B426DD" w:rsidRDefault="006B05F6" w:rsidP="006936EF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6936EF" w:rsidRPr="006936EF">
        <w:rPr>
          <w:b/>
          <w:szCs w:val="24"/>
        </w:rPr>
        <w:t>Обґрунтування шляхів і засобі</w:t>
      </w:r>
      <w:r w:rsidR="00B426DD">
        <w:rPr>
          <w:b/>
          <w:szCs w:val="24"/>
        </w:rPr>
        <w:t>в розв’язання проблеми, обсягів</w:t>
      </w:r>
    </w:p>
    <w:p w:rsidR="006B05F6" w:rsidRDefault="006936EF" w:rsidP="006936EF">
      <w:pPr>
        <w:contextualSpacing/>
        <w:jc w:val="center"/>
        <w:rPr>
          <w:b/>
          <w:szCs w:val="24"/>
        </w:rPr>
      </w:pPr>
      <w:r w:rsidRPr="006936EF">
        <w:rPr>
          <w:b/>
          <w:szCs w:val="24"/>
        </w:rPr>
        <w:t>та джерел фінансування; строки та етапи виконання Програми.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Фінансування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>и «Надання медичних послуг дитячому населенню міста Прилуки в закладах освіти на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протягом 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 здійснюватиметься у межах асигнувань, передбачених на охорону здоров’я в бюджеті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 xml:space="preserve">. 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Джерелом надходженням коштів є кошти бюджету</w:t>
      </w:r>
      <w:r w:rsidR="00DA5141">
        <w:rPr>
          <w:szCs w:val="24"/>
        </w:rPr>
        <w:t xml:space="preserve"> </w:t>
      </w:r>
      <w:r w:rsidR="00DA5141" w:rsidRPr="00DA5141">
        <w:rPr>
          <w:szCs w:val="24"/>
        </w:rPr>
        <w:t>Прилуцької міської територіальної громади</w:t>
      </w:r>
      <w:r w:rsidRPr="004B01DE">
        <w:rPr>
          <w:szCs w:val="24"/>
        </w:rPr>
        <w:t xml:space="preserve">.  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Головним розпорядником коштів за даною бюджетною </w:t>
      </w:r>
      <w:r w:rsidR="00442117">
        <w:rPr>
          <w:szCs w:val="24"/>
        </w:rPr>
        <w:t>Програм</w:t>
      </w:r>
      <w:r w:rsidRPr="004B01DE">
        <w:rPr>
          <w:szCs w:val="24"/>
        </w:rPr>
        <w:t>ою є Виконавчий комітет Прилуцької міської ради, до мережі якого у статусі одержувача бюджетних коштів вводиться комунальне некомерційне підприємство «Прилуцька міська дитяча лікарня» Прилуцької міської ради.</w:t>
      </w:r>
    </w:p>
    <w:p w:rsidR="008301A3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Одержувач бюджетних коштів за даною бюджетною </w:t>
      </w:r>
      <w:r w:rsidR="00442117">
        <w:rPr>
          <w:szCs w:val="24"/>
        </w:rPr>
        <w:t>Програм</w:t>
      </w:r>
      <w:r w:rsidRPr="004B01DE">
        <w:rPr>
          <w:szCs w:val="24"/>
        </w:rPr>
        <w:t>ою (некомерційне підприємство «Прилуцька міська дитяча лікарня» Прилуцької міської ради) здійснює їх використання відповідно до Плану використання бюджетних коштів, складеного та затверд</w:t>
      </w:r>
      <w:r>
        <w:rPr>
          <w:szCs w:val="24"/>
        </w:rPr>
        <w:t>женого у встановленому порядку.</w:t>
      </w:r>
    </w:p>
    <w:p w:rsidR="006936EF" w:rsidRDefault="007124C7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7124C7">
        <w:rPr>
          <w:szCs w:val="24"/>
        </w:rPr>
        <w:t xml:space="preserve">Оплата праці медичних працівників, що фінансується на виконання даної </w:t>
      </w:r>
      <w:r w:rsidR="00442117">
        <w:rPr>
          <w:szCs w:val="24"/>
        </w:rPr>
        <w:t>Програм</w:t>
      </w:r>
      <w:r w:rsidRPr="007124C7">
        <w:rPr>
          <w:szCs w:val="24"/>
        </w:rPr>
        <w:t>и, здійснюється в порядку та розмірах, передбачених чинним законодавством, зокрема у відповідності до вимог Постанови КМ України №28 від 13 січня 2023р. «Деякі питання оплати праці медичних, фармацевтичних працівників та фахівців з реабілітації державних та комунальних закладів охорони здоров’я».</w:t>
      </w:r>
      <w:r w:rsidR="006936EF" w:rsidRPr="006936EF">
        <w:rPr>
          <w:szCs w:val="24"/>
        </w:rPr>
        <w:t xml:space="preserve"> </w:t>
      </w:r>
    </w:p>
    <w:p w:rsidR="00382C92" w:rsidRDefault="00382C92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О</w:t>
      </w:r>
      <w:r w:rsidRPr="00382C92">
        <w:rPr>
          <w:szCs w:val="24"/>
        </w:rPr>
        <w:t>рієнтовні обсяги фінансових витрат в частині оплати праці медичного персоналу та оплати інших послуг, необхідних для виконання Програми</w:t>
      </w:r>
      <w:r>
        <w:rPr>
          <w:szCs w:val="24"/>
        </w:rPr>
        <w:t xml:space="preserve">, становить </w:t>
      </w:r>
      <w:r w:rsidR="00772692">
        <w:rPr>
          <w:szCs w:val="24"/>
        </w:rPr>
        <w:t>5</w:t>
      </w:r>
      <w:r w:rsidR="009805FD">
        <w:rPr>
          <w:szCs w:val="24"/>
        </w:rPr>
        <w:t>704</w:t>
      </w:r>
      <w:r w:rsidRPr="00382C92">
        <w:rPr>
          <w:szCs w:val="24"/>
        </w:rPr>
        <w:t>,0 тис. грн.</w:t>
      </w:r>
      <w:r>
        <w:rPr>
          <w:szCs w:val="24"/>
        </w:rPr>
        <w:t>,</w:t>
      </w:r>
      <w:r w:rsidRPr="00382C92">
        <w:rPr>
          <w:szCs w:val="24"/>
        </w:rPr>
        <w:t xml:space="preserve"> </w:t>
      </w:r>
      <w:r>
        <w:rPr>
          <w:szCs w:val="24"/>
        </w:rPr>
        <w:t>джерелом фінансування яких є кошти бюджету Прилуцької міської територіальної громади.</w:t>
      </w:r>
    </w:p>
    <w:p w:rsidR="006936EF" w:rsidRPr="001A289C" w:rsidRDefault="006936EF" w:rsidP="006936EF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4F101F" w:rsidRPr="000E3A22" w:rsidRDefault="004F101F" w:rsidP="004B01DE">
      <w:pPr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442117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Основними завданнями</w:t>
      </w:r>
      <w:r w:rsidR="00404AF9" w:rsidRPr="00404AF9">
        <w:rPr>
          <w:szCs w:val="24"/>
          <w:lang w:val="ru-RU"/>
        </w:rPr>
        <w:t xml:space="preserve"> </w:t>
      </w:r>
      <w:r w:rsidR="00404AF9">
        <w:rPr>
          <w:szCs w:val="24"/>
        </w:rPr>
        <w:t>та результативними показниками</w:t>
      </w:r>
      <w:r w:rsidRPr="004B01DE">
        <w:rPr>
          <w:szCs w:val="24"/>
        </w:rPr>
        <w:t xml:space="preserve">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 є: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- організація медичного обслуговування дітей в закладах дошкільної, позашкільної та загальної середньої освіти протягом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року відповідно до норм чинного законодавства;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надання медичних послуг дитячому населенню м.Прилуки в закладах освіти в межах повноважень;</w:t>
      </w:r>
    </w:p>
    <w:p w:rsidR="004B01DE" w:rsidRP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організаційно – методичне керівництво та координація діяльності з питань надання медичних послуг дітям в закладах освіти;</w:t>
      </w:r>
    </w:p>
    <w:p w:rsidR="004B01DE" w:rsidRDefault="004B01DE" w:rsidP="004B01DE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інші завдання, визначені чинними нормативно-правовими актами.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Очікуваними результатами виконання міської цільової </w:t>
      </w:r>
      <w:r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2024</w:t>
      </w:r>
      <w:r w:rsidRPr="004B01DE">
        <w:rPr>
          <w:szCs w:val="24"/>
        </w:rPr>
        <w:t xml:space="preserve"> рік»</w:t>
      </w:r>
      <w:r>
        <w:rPr>
          <w:szCs w:val="24"/>
        </w:rPr>
        <w:t xml:space="preserve"> досягнення яких свідчить про ефективність Програми</w:t>
      </w:r>
      <w:r w:rsidRPr="004B01DE">
        <w:rPr>
          <w:szCs w:val="24"/>
        </w:rPr>
        <w:t xml:space="preserve"> є: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гарантована можливість надання дитячому населенню медичних послуг в закладах освіти;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своєчасне виявлення ризиків виникнення хронічних захворювань та запобігання ускладненому перебігу захворювань;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покращення рівня громадського здоров’я;</w:t>
      </w:r>
    </w:p>
    <w:p w:rsidR="005C50A3" w:rsidRPr="004B01DE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формування у населення навичок здорового способу життя;</w:t>
      </w:r>
    </w:p>
    <w:p w:rsidR="005C50A3" w:rsidRPr="000E3A22" w:rsidRDefault="005C50A3" w:rsidP="005C50A3">
      <w:pPr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>- забезпечення доступності медичного обслуговування.</w:t>
      </w:r>
    </w:p>
    <w:p w:rsidR="004F101F" w:rsidRPr="004B01DE" w:rsidRDefault="004F101F" w:rsidP="004B01DE">
      <w:pPr>
        <w:ind w:firstLine="709"/>
        <w:contextualSpacing/>
        <w:jc w:val="both"/>
        <w:rPr>
          <w:szCs w:val="24"/>
        </w:rPr>
      </w:pPr>
    </w:p>
    <w:p w:rsidR="001A289C" w:rsidRPr="001A289C" w:rsidRDefault="00D93C66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442117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4B01DE" w:rsidP="004B01DE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4B01DE">
        <w:rPr>
          <w:szCs w:val="24"/>
        </w:rPr>
        <w:t xml:space="preserve">З метою забезпечення населення первинною медичною допомогою в межах міської цільової </w:t>
      </w:r>
      <w:r w:rsidR="00442117">
        <w:rPr>
          <w:szCs w:val="24"/>
        </w:rPr>
        <w:t>Програм</w:t>
      </w:r>
      <w:r w:rsidRPr="004B01DE">
        <w:rPr>
          <w:szCs w:val="24"/>
        </w:rPr>
        <w:t xml:space="preserve">и «Надання медичних послуг дитячому населенню міста Прилуки в закладах освіти на </w:t>
      </w:r>
      <w:r>
        <w:rPr>
          <w:szCs w:val="24"/>
        </w:rPr>
        <w:t>202</w:t>
      </w:r>
      <w:r w:rsidR="00DA5141">
        <w:rPr>
          <w:szCs w:val="24"/>
        </w:rPr>
        <w:t>4</w:t>
      </w:r>
      <w:r w:rsidRPr="004B01DE">
        <w:rPr>
          <w:szCs w:val="24"/>
        </w:rPr>
        <w:t xml:space="preserve"> рік» передбачається здійснення заходів</w:t>
      </w:r>
      <w:r w:rsidR="004F5137">
        <w:rPr>
          <w:szCs w:val="24"/>
        </w:rPr>
        <w:t xml:space="preserve"> за напрямом</w:t>
      </w:r>
      <w:r w:rsidRPr="004B01DE">
        <w:rPr>
          <w:szCs w:val="24"/>
        </w:rPr>
        <w:tab/>
        <w:t>надання медичних послуг дитячому населенню м.Прилуки в закладах освіти відповідно до норм чинного законодавства та в межах повноважень.</w:t>
      </w:r>
    </w:p>
    <w:p w:rsidR="005C50A3" w:rsidRDefault="005C50A3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 w:rsidR="00442117"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4B01DE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</w:t>
      </w:r>
      <w:r w:rsidR="004B01DE" w:rsidRPr="004B01DE">
        <w:rPr>
          <w:b/>
          <w:bCs/>
          <w:kern w:val="1"/>
          <w:szCs w:val="24"/>
        </w:rPr>
        <w:t>Надання медичних послуг дитячому населенню міста Прилуки</w:t>
      </w:r>
    </w:p>
    <w:p w:rsidR="003D27F3" w:rsidRDefault="004B01DE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4B01DE">
        <w:rPr>
          <w:b/>
          <w:bCs/>
          <w:kern w:val="1"/>
          <w:szCs w:val="24"/>
        </w:rPr>
        <w:t>в закладах освіти на 202</w:t>
      </w:r>
      <w:r w:rsidR="00DA5141">
        <w:rPr>
          <w:b/>
          <w:bCs/>
          <w:kern w:val="1"/>
          <w:szCs w:val="24"/>
        </w:rPr>
        <w:t>4</w:t>
      </w:r>
      <w:r w:rsidRPr="004B01DE">
        <w:rPr>
          <w:b/>
          <w:bCs/>
          <w:kern w:val="1"/>
          <w:szCs w:val="24"/>
        </w:rPr>
        <w:t xml:space="preserve"> рік</w:t>
      </w:r>
      <w:r w:rsidR="003D27F3" w:rsidRPr="00960731">
        <w:rPr>
          <w:b/>
          <w:bCs/>
          <w:kern w:val="1"/>
          <w:szCs w:val="24"/>
        </w:rPr>
        <w:t>»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2A6EA7" w:rsidRPr="00D93C66" w:rsidTr="00D93C66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2A6EA7" w:rsidRPr="00D93C66" w:rsidTr="00D93C66">
        <w:trPr>
          <w:trHeight w:val="14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 xml:space="preserve">надання медичних послуг дитячому населенню м.Прилуки в закладах освіти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оплата праці медичного персоналу та оплата інших послуг</w:t>
            </w:r>
            <w:r w:rsidRPr="00382C92">
              <w:rPr>
                <w:kern w:val="1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772692" w:rsidP="009805FD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5</w:t>
            </w:r>
            <w:r w:rsidR="009805FD">
              <w:rPr>
                <w:kern w:val="1"/>
                <w:sz w:val="20"/>
              </w:rPr>
              <w:t>704</w:t>
            </w:r>
            <w:r w:rsidR="002A6EA7" w:rsidRPr="00D93C66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6EA7" w:rsidRPr="00382C92" w:rsidRDefault="00D93C66" w:rsidP="00382C92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надання медичних послуг дитячому населенню м.Прилуки в закладах освіти</w:t>
            </w:r>
          </w:p>
        </w:tc>
      </w:tr>
      <w:tr w:rsidR="002A6EA7" w:rsidRPr="00D93C66" w:rsidTr="00D93C66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382C92" w:rsidRDefault="002A6EA7" w:rsidP="00D93C66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 w:rsidR="00D93C66"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EA7" w:rsidRPr="00D93C66" w:rsidRDefault="00772692" w:rsidP="009805FD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kern w:val="1"/>
                <w:sz w:val="20"/>
                <w:lang w:val="en-US"/>
              </w:rPr>
              <w:t>5</w:t>
            </w:r>
            <w:r w:rsidR="009805FD">
              <w:rPr>
                <w:kern w:val="1"/>
                <w:sz w:val="20"/>
              </w:rPr>
              <w:t>704</w:t>
            </w:r>
            <w:r w:rsidR="002A6EA7" w:rsidRPr="00D93C66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A7" w:rsidRPr="00382C92" w:rsidRDefault="002A6EA7" w:rsidP="00382C92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382C92" w:rsidRDefault="00382C92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5C50A3" w:rsidRDefault="005C50A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</w:p>
    <w:p w:rsidR="00382C92" w:rsidRPr="00960731" w:rsidRDefault="00382C92" w:rsidP="00382C92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lastRenderedPageBreak/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382C92" w:rsidRDefault="00382C92" w:rsidP="00382C92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</w:t>
      </w:r>
      <w:r w:rsidRPr="004B01DE">
        <w:rPr>
          <w:b/>
          <w:kern w:val="1"/>
          <w:szCs w:val="24"/>
        </w:rPr>
        <w:t>Надання медичних послуг дитячому населенню міста Прилуки</w:t>
      </w:r>
    </w:p>
    <w:p w:rsidR="00382C92" w:rsidRPr="00960731" w:rsidRDefault="00382C92" w:rsidP="00382C92">
      <w:pPr>
        <w:widowControl w:val="0"/>
        <w:jc w:val="center"/>
        <w:textAlignment w:val="baseline"/>
        <w:rPr>
          <w:b/>
          <w:kern w:val="1"/>
          <w:szCs w:val="24"/>
        </w:rPr>
      </w:pPr>
      <w:r w:rsidRPr="004B01DE">
        <w:rPr>
          <w:b/>
          <w:kern w:val="1"/>
          <w:szCs w:val="24"/>
        </w:rPr>
        <w:t>в закладах освіти на 202</w:t>
      </w:r>
      <w:r>
        <w:rPr>
          <w:b/>
          <w:kern w:val="1"/>
          <w:szCs w:val="24"/>
        </w:rPr>
        <w:t>4</w:t>
      </w:r>
      <w:r w:rsidRPr="004B01DE">
        <w:rPr>
          <w:b/>
          <w:kern w:val="1"/>
          <w:szCs w:val="24"/>
        </w:rPr>
        <w:t xml:space="preserve"> рік</w:t>
      </w:r>
      <w:r w:rsidRPr="00960731">
        <w:rPr>
          <w:b/>
          <w:kern w:val="1"/>
          <w:szCs w:val="24"/>
        </w:rPr>
        <w:t>»</w:t>
      </w:r>
    </w:p>
    <w:p w:rsidR="00382C92" w:rsidRPr="00960731" w:rsidRDefault="00382C92" w:rsidP="00382C92">
      <w:pPr>
        <w:widowControl w:val="0"/>
        <w:jc w:val="right"/>
        <w:textAlignment w:val="baseline"/>
        <w:rPr>
          <w:kern w:val="1"/>
          <w:szCs w:val="24"/>
        </w:rPr>
      </w:pPr>
      <w:r w:rsidRPr="00960731">
        <w:rPr>
          <w:kern w:val="1"/>
          <w:szCs w:val="24"/>
        </w:rPr>
        <w:t>тис.грн.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82C92" w:rsidRPr="00D93C66" w:rsidTr="00D4034C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382C92" w:rsidRPr="00D93C66" w:rsidTr="00D4034C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</w:t>
            </w:r>
            <w:r w:rsidRPr="00D93C66">
              <w:rPr>
                <w:kern w:val="1"/>
                <w:sz w:val="20"/>
                <w:lang w:val="ru-RU"/>
              </w:rPr>
              <w:t xml:space="preserve">4 </w:t>
            </w:r>
            <w:r w:rsidRPr="00D93C66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382C92" w:rsidRPr="00D93C66" w:rsidTr="00D4034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382C92" w:rsidRPr="00D93C66">
              <w:rPr>
                <w:kern w:val="1"/>
                <w:sz w:val="20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</w:tr>
      <w:tr w:rsidR="00382C92" w:rsidRPr="00D93C66" w:rsidTr="00D4034C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672C8D" w:rsidRDefault="009805FD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5704</w:t>
            </w:r>
            <w:r w:rsidR="00672C8D">
              <w:rPr>
                <w:kern w:val="1"/>
                <w:sz w:val="20"/>
              </w:rPr>
              <w:t>,0</w:t>
            </w:r>
          </w:p>
        </w:tc>
      </w:tr>
      <w:tr w:rsidR="00382C92" w:rsidRPr="00D93C66" w:rsidTr="00D4034C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кошти небюджетних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C92" w:rsidRPr="00D93C66" w:rsidRDefault="00382C92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0,0</w:t>
            </w:r>
          </w:p>
        </w:tc>
      </w:tr>
    </w:tbl>
    <w:p w:rsidR="00404AF9" w:rsidRDefault="00404AF9" w:rsidP="003B3CAD">
      <w:pPr>
        <w:contextualSpacing/>
        <w:jc w:val="center"/>
        <w:rPr>
          <w:b/>
          <w:szCs w:val="24"/>
        </w:rPr>
      </w:pPr>
    </w:p>
    <w:p w:rsidR="003B3CAD" w:rsidRPr="003B3CAD" w:rsidRDefault="005C50A3" w:rsidP="003B3CAD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7</w:t>
      </w:r>
      <w:r w:rsidR="00404AF9">
        <w:rPr>
          <w:b/>
          <w:szCs w:val="24"/>
        </w:rPr>
        <w:t xml:space="preserve">. </w:t>
      </w:r>
      <w:r w:rsidR="00D93C66" w:rsidRPr="00D93C66">
        <w:rPr>
          <w:b/>
          <w:szCs w:val="24"/>
        </w:rPr>
        <w:t>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442117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442117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442117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4B01DE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442117">
        <w:rPr>
          <w:szCs w:val="24"/>
        </w:rPr>
        <w:t>Програм</w:t>
      </w:r>
      <w:r w:rsidRPr="00112ADB">
        <w:rPr>
          <w:szCs w:val="24"/>
        </w:rPr>
        <w:t xml:space="preserve">и </w:t>
      </w:r>
      <w:r w:rsidR="004B01DE" w:rsidRPr="004B01DE">
        <w:rPr>
          <w:szCs w:val="24"/>
        </w:rPr>
        <w:t>«Надання медичних послуг дитячому населенню міста Прилуки</w:t>
      </w:r>
      <w:r w:rsidR="004B01DE">
        <w:rPr>
          <w:szCs w:val="24"/>
        </w:rPr>
        <w:t xml:space="preserve"> </w:t>
      </w:r>
      <w:r w:rsidR="004B01DE" w:rsidRPr="004B01DE">
        <w:rPr>
          <w:szCs w:val="24"/>
        </w:rPr>
        <w:t>в закладах освіти на 202</w:t>
      </w:r>
      <w:r w:rsidR="00DA5141">
        <w:rPr>
          <w:szCs w:val="24"/>
        </w:rPr>
        <w:t>4</w:t>
      </w:r>
      <w:r w:rsidR="004B01DE" w:rsidRPr="004B01DE">
        <w:rPr>
          <w:szCs w:val="24"/>
        </w:rPr>
        <w:t xml:space="preserve"> рік»</w:t>
      </w:r>
      <w:r w:rsidRPr="00112ADB">
        <w:rPr>
          <w:szCs w:val="24"/>
        </w:rPr>
        <w:t xml:space="preserve"> до 1 лютого 202</w:t>
      </w:r>
      <w:r w:rsidR="00DA5141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442117">
        <w:rPr>
          <w:szCs w:val="24"/>
        </w:rPr>
        <w:t>Програм</w:t>
      </w:r>
      <w:r w:rsidRPr="00112ADB">
        <w:rPr>
          <w:szCs w:val="24"/>
        </w:rPr>
        <w:t>и.</w:t>
      </w:r>
    </w:p>
    <w:p w:rsidR="005C50A3" w:rsidRDefault="005C50A3" w:rsidP="00CD0400">
      <w:pPr>
        <w:ind w:firstLine="709"/>
        <w:contextualSpacing/>
        <w:jc w:val="both"/>
        <w:rPr>
          <w:szCs w:val="24"/>
        </w:rPr>
      </w:pP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В.о. директора</w:t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A5141" w:rsidRDefault="00DA5141" w:rsidP="00DA5141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3D27F3" w:rsidRDefault="00DA5141" w:rsidP="004E15E0">
      <w:pPr>
        <w:spacing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 w:rsidR="004E15E0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</w:p>
    <w:p w:rsidR="004E15E0" w:rsidRDefault="004E15E0" w:rsidP="004E15E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Pr="00A65EC8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Pr="006F6DFE" w:rsidRDefault="00442117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№</w:t>
      </w:r>
      <w:r>
        <w:rPr>
          <w:rFonts w:eastAsia="Batang"/>
          <w:sz w:val="28"/>
          <w:szCs w:val="28"/>
        </w:rPr>
        <w:t>____</w:t>
      </w:r>
    </w:p>
    <w:p w:rsidR="00A65EC8" w:rsidRPr="00A85E47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sz w:val="28"/>
          <w:szCs w:val="28"/>
          <w:lang w:val="x-none"/>
        </w:rPr>
        <w:t>Керуюча справами виконавчого</w:t>
      </w:r>
      <w:r w:rsidRPr="00A85E47">
        <w:rPr>
          <w:rFonts w:eastAsia="Batang"/>
          <w:sz w:val="28"/>
          <w:szCs w:val="28"/>
        </w:rPr>
        <w:t xml:space="preserve"> </w:t>
      </w:r>
    </w:p>
    <w:p w:rsidR="00A65EC8" w:rsidRPr="00A85E47" w:rsidRDefault="00A65EC8" w:rsidP="00652E71">
      <w:pPr>
        <w:autoSpaceDE w:val="0"/>
        <w:spacing w:line="360" w:lineRule="auto"/>
        <w:ind w:left="4956" w:firstLine="6"/>
        <w:contextualSpacing/>
        <w:jc w:val="both"/>
        <w:rPr>
          <w:rFonts w:eastAsia="Batang"/>
          <w:sz w:val="28"/>
          <w:szCs w:val="28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>комітету міської ради</w:t>
      </w:r>
    </w:p>
    <w:p w:rsidR="00A65EC8" w:rsidRPr="00A85E47" w:rsidRDefault="00A65EC8" w:rsidP="00652E71">
      <w:pPr>
        <w:autoSpaceDE w:val="0"/>
        <w:spacing w:line="360" w:lineRule="auto"/>
        <w:ind w:left="4956"/>
        <w:contextualSpacing/>
        <w:jc w:val="both"/>
        <w:rPr>
          <w:rFonts w:ascii="Liberation Serif" w:eastAsia="Batang" w:hAnsi="Liberation Serif" w:cs="Mangal" w:hint="eastAsia"/>
          <w:szCs w:val="24"/>
          <w:lang w:val="x-none"/>
        </w:rPr>
      </w:pPr>
      <w:r w:rsidRPr="00A85E47">
        <w:rPr>
          <w:rFonts w:eastAsia="Batang"/>
          <w:sz w:val="28"/>
          <w:szCs w:val="28"/>
          <w:lang w:val="x-none"/>
        </w:rPr>
        <w:t xml:space="preserve">_____________  </w:t>
      </w:r>
      <w:r w:rsidR="00652E71">
        <w:rPr>
          <w:rFonts w:eastAsia="Batang"/>
          <w:sz w:val="28"/>
          <w:szCs w:val="28"/>
        </w:rPr>
        <w:t xml:space="preserve">Тетяна </w:t>
      </w:r>
      <w:r w:rsidRPr="00A85E47">
        <w:rPr>
          <w:rFonts w:eastAsia="Batang"/>
          <w:sz w:val="28"/>
          <w:szCs w:val="28"/>
          <w:lang w:val="x-none"/>
        </w:rPr>
        <w:t>МАЛОГОЛОВА</w:t>
      </w: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sectPr w:rsidR="00960731" w:rsidSect="00EA0712">
      <w:headerReference w:type="default" r:id="rId8"/>
      <w:pgSz w:w="11906" w:h="16838"/>
      <w:pgMar w:top="127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84" w:rsidRDefault="00EE7184">
      <w:r>
        <w:separator/>
      </w:r>
    </w:p>
  </w:endnote>
  <w:endnote w:type="continuationSeparator" w:id="0">
    <w:p w:rsidR="00EE7184" w:rsidRDefault="00EE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84" w:rsidRDefault="00EE7184">
      <w:r>
        <w:separator/>
      </w:r>
    </w:p>
  </w:footnote>
  <w:footnote w:type="continuationSeparator" w:id="0">
    <w:p w:rsidR="00EE7184" w:rsidRDefault="00EE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D0635" w:rsidRPr="007D0635">
      <w:rPr>
        <w:noProof/>
        <w:lang w:val="ru-RU"/>
      </w:rPr>
      <w:t>2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651D0"/>
    <w:rsid w:val="00172417"/>
    <w:rsid w:val="0019075D"/>
    <w:rsid w:val="001916BC"/>
    <w:rsid w:val="00197C6F"/>
    <w:rsid w:val="001A289C"/>
    <w:rsid w:val="001D1883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65C3B"/>
    <w:rsid w:val="00294950"/>
    <w:rsid w:val="0029681F"/>
    <w:rsid w:val="002A6EA7"/>
    <w:rsid w:val="002B239A"/>
    <w:rsid w:val="002B4DD1"/>
    <w:rsid w:val="002C21BB"/>
    <w:rsid w:val="00320863"/>
    <w:rsid w:val="00344210"/>
    <w:rsid w:val="00375C28"/>
    <w:rsid w:val="00382C92"/>
    <w:rsid w:val="00390C23"/>
    <w:rsid w:val="00391267"/>
    <w:rsid w:val="003B0596"/>
    <w:rsid w:val="003B3CAD"/>
    <w:rsid w:val="003D27F3"/>
    <w:rsid w:val="00402E7D"/>
    <w:rsid w:val="00404AF9"/>
    <w:rsid w:val="00407E97"/>
    <w:rsid w:val="00425CEE"/>
    <w:rsid w:val="00432357"/>
    <w:rsid w:val="00442117"/>
    <w:rsid w:val="00444F9B"/>
    <w:rsid w:val="004744AA"/>
    <w:rsid w:val="00475B43"/>
    <w:rsid w:val="00494D8F"/>
    <w:rsid w:val="004B01DE"/>
    <w:rsid w:val="004B0C5B"/>
    <w:rsid w:val="004C3B8A"/>
    <w:rsid w:val="004D152D"/>
    <w:rsid w:val="004D5B75"/>
    <w:rsid w:val="004E15E0"/>
    <w:rsid w:val="004E3C97"/>
    <w:rsid w:val="004E5FE1"/>
    <w:rsid w:val="004F101F"/>
    <w:rsid w:val="004F4794"/>
    <w:rsid w:val="004F5137"/>
    <w:rsid w:val="0051406B"/>
    <w:rsid w:val="00516036"/>
    <w:rsid w:val="00551C5B"/>
    <w:rsid w:val="00567FF7"/>
    <w:rsid w:val="00577D54"/>
    <w:rsid w:val="005809DD"/>
    <w:rsid w:val="005A654D"/>
    <w:rsid w:val="005A6734"/>
    <w:rsid w:val="005B5622"/>
    <w:rsid w:val="005C50A3"/>
    <w:rsid w:val="005D27B1"/>
    <w:rsid w:val="005D5A6F"/>
    <w:rsid w:val="005F17EE"/>
    <w:rsid w:val="005F45E5"/>
    <w:rsid w:val="00647488"/>
    <w:rsid w:val="00652E71"/>
    <w:rsid w:val="006672E1"/>
    <w:rsid w:val="00672C8D"/>
    <w:rsid w:val="006936EF"/>
    <w:rsid w:val="006B05F6"/>
    <w:rsid w:val="006B0983"/>
    <w:rsid w:val="006C110D"/>
    <w:rsid w:val="006C2766"/>
    <w:rsid w:val="006D64F8"/>
    <w:rsid w:val="006F6DFE"/>
    <w:rsid w:val="006F711E"/>
    <w:rsid w:val="007072A6"/>
    <w:rsid w:val="007124C7"/>
    <w:rsid w:val="00734042"/>
    <w:rsid w:val="007402FA"/>
    <w:rsid w:val="00755056"/>
    <w:rsid w:val="00767372"/>
    <w:rsid w:val="00772692"/>
    <w:rsid w:val="007A54FF"/>
    <w:rsid w:val="007A5625"/>
    <w:rsid w:val="007A6BF7"/>
    <w:rsid w:val="007B5B89"/>
    <w:rsid w:val="007B742B"/>
    <w:rsid w:val="007C4459"/>
    <w:rsid w:val="007D0635"/>
    <w:rsid w:val="008108CB"/>
    <w:rsid w:val="00824399"/>
    <w:rsid w:val="008301A3"/>
    <w:rsid w:val="0085626D"/>
    <w:rsid w:val="0087105F"/>
    <w:rsid w:val="00872047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805FD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49AA"/>
    <w:rsid w:val="00AC5785"/>
    <w:rsid w:val="00AE22EB"/>
    <w:rsid w:val="00B0202F"/>
    <w:rsid w:val="00B426DD"/>
    <w:rsid w:val="00B61068"/>
    <w:rsid w:val="00B70F9D"/>
    <w:rsid w:val="00B95079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93C66"/>
    <w:rsid w:val="00DA40C1"/>
    <w:rsid w:val="00DA5141"/>
    <w:rsid w:val="00DD7740"/>
    <w:rsid w:val="00DE4B9B"/>
    <w:rsid w:val="00DF43B6"/>
    <w:rsid w:val="00DF57B4"/>
    <w:rsid w:val="00E067B1"/>
    <w:rsid w:val="00E22966"/>
    <w:rsid w:val="00E22E1B"/>
    <w:rsid w:val="00E47DC5"/>
    <w:rsid w:val="00E56E4F"/>
    <w:rsid w:val="00E6547A"/>
    <w:rsid w:val="00E87D19"/>
    <w:rsid w:val="00E95110"/>
    <w:rsid w:val="00EA0712"/>
    <w:rsid w:val="00EA1EF0"/>
    <w:rsid w:val="00EC62C3"/>
    <w:rsid w:val="00EE7184"/>
    <w:rsid w:val="00F03D84"/>
    <w:rsid w:val="00F04C3B"/>
    <w:rsid w:val="00F24688"/>
    <w:rsid w:val="00F257A9"/>
    <w:rsid w:val="00F25A6B"/>
    <w:rsid w:val="00F64483"/>
    <w:rsid w:val="00FA6F76"/>
    <w:rsid w:val="00FB4C87"/>
    <w:rsid w:val="00FD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6240</Words>
  <Characters>3558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9</cp:revision>
  <cp:lastPrinted>2022-10-25T15:05:00Z</cp:lastPrinted>
  <dcterms:created xsi:type="dcterms:W3CDTF">2023-11-24T10:05:00Z</dcterms:created>
  <dcterms:modified xsi:type="dcterms:W3CDTF">2023-11-28T12:29:00Z</dcterms:modified>
</cp:coreProperties>
</file>